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0FC" w:rsidRDefault="00F96B04" w:rsidP="004330FC">
      <w:pPr>
        <w:pStyle w:val="a4"/>
      </w:pPr>
      <w:r w:rsidRPr="00F96B04">
        <w:t xml:space="preserve">Материально-техническое оснащение </w:t>
      </w:r>
      <w:r w:rsidRPr="0031271D">
        <w:rPr>
          <w:b/>
        </w:rPr>
        <w:t xml:space="preserve">развивающей предметно- пространственной среды </w:t>
      </w:r>
      <w:r w:rsidRPr="00F96B04">
        <w:t xml:space="preserve">изменяется и дополняется в соответствии с возрастом воспитанников и календарным планом воспитательной работы МБДОУ «Детский сад №53 «Радость» </w:t>
      </w:r>
      <w:proofErr w:type="spellStart"/>
      <w:r w:rsidRPr="00F96B04">
        <w:t>с.Осиново</w:t>
      </w:r>
      <w:proofErr w:type="spellEnd"/>
      <w:r w:rsidRPr="00F96B04">
        <w:t xml:space="preserve"> ЗМР РТ»</w:t>
      </w:r>
      <w:r w:rsidR="004330FC">
        <w:t>:</w:t>
      </w:r>
    </w:p>
    <w:p w:rsidR="004330FC" w:rsidRPr="004330FC" w:rsidRDefault="00207061" w:rsidP="004330FC">
      <w:pPr>
        <w:pStyle w:val="a4"/>
        <w:jc w:val="both"/>
        <w:rPr>
          <w:b/>
        </w:rPr>
      </w:pPr>
      <w:r>
        <w:rPr>
          <w:b/>
        </w:rPr>
        <w:t>Н</w:t>
      </w:r>
      <w:r w:rsidR="004330FC" w:rsidRPr="004330FC">
        <w:rPr>
          <w:b/>
        </w:rPr>
        <w:t>аличие оборудованных учебных кабинетов</w:t>
      </w:r>
      <w:r w:rsidR="004330FC">
        <w:rPr>
          <w:b/>
        </w:rPr>
        <w:t xml:space="preserve">, </w:t>
      </w:r>
      <w:r w:rsidR="004330FC" w:rsidRPr="004330FC">
        <w:rPr>
          <w:b/>
        </w:rPr>
        <w:t>оборудованных объектов спорта</w:t>
      </w:r>
      <w:r w:rsidR="004330FC" w:rsidRPr="004330FC">
        <w:t xml:space="preserve"> </w:t>
      </w:r>
      <w:r w:rsidR="004330FC" w:rsidRPr="004330FC">
        <w:rPr>
          <w:b/>
        </w:rPr>
        <w:t>и объектов для проведения практических занятий</w:t>
      </w:r>
    </w:p>
    <w:tbl>
      <w:tblPr>
        <w:tblStyle w:val="TableGrid"/>
        <w:tblW w:w="10142" w:type="dxa"/>
        <w:tblInd w:w="33" w:type="dxa"/>
        <w:tblLayout w:type="fixed"/>
        <w:tblCellMar>
          <w:top w:w="5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1070"/>
        <w:gridCol w:w="1701"/>
        <w:gridCol w:w="3543"/>
        <w:gridCol w:w="3828"/>
      </w:tblGrid>
      <w:tr w:rsidR="00F96B04" w:rsidRPr="00F96B04" w:rsidTr="004330FC">
        <w:trPr>
          <w:trHeight w:val="286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B04" w:rsidRPr="00F96B04" w:rsidTr="004330FC">
        <w:trPr>
          <w:trHeight w:val="840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tabs>
                <w:tab w:val="right" w:pos="2926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Музыкальный зал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музыкально – художественной деятельности и эмоционально-волевой сферы детей.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инструменты для детей (наборы русских народных музыкальных инструментов: трещотки, погремушки, треугольники, а </w:t>
            </w:r>
            <w:proofErr w:type="gramStart"/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 же</w:t>
            </w:r>
            <w:proofErr w:type="gramEnd"/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металлофоны, маракасы, деревянные ложки, гармошки, дудочки, барабаны, колокольчики, бубен); флажки, ленты, султанчики, платочки; технические средства (музыкальный центр, телевизор, проектор). </w:t>
            </w:r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1589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2467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Укрепление здоровья детей, приобщение к здоровому образу жизни, развитие физических качеств. Формирование у воспитанников двигательной активности.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эмоционально- волевой сферы детей.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Шведская стенка, детские тренажеры, скамейки, маты, мячи, обручи, скакалки, канаты и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2071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Групповые помещения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Физкультурный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индивидуального двигательного опыта в самостоятельной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Оборудование для ходьбы, бега, равновесия, для прыжков для катания, бросания, ловли, для ползания и лазания  Атрибуты к подвижным и спортивным  играм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Нетрадиционное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физкультурное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363"/>
        </w:trPr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познавательного опыта, его использование в трудовой деятельности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Календарь природы 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Сезонный материал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Паспорта растений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со сменяющимся материалом на экологическую тематику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Макеты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природоведческого содержания, набор картинок, альбомы  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 для проведения элементарных опытов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Обучающие и дидактические игры по экологии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Инвентарь для трудовой деятельности Природный и бросовый материал. </w:t>
            </w:r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2233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познавательного сенсорного опыта детей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Дидактический материал по сенсорному воспитанию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Дидактические  игры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Настольно-печатные  игры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Познавательный материал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 для детского экспериментирования </w:t>
            </w:r>
          </w:p>
        </w:tc>
      </w:tr>
      <w:tr w:rsidR="00F96B04" w:rsidRPr="00F96B04" w:rsidTr="004330FC">
        <w:tblPrEx>
          <w:tblCellMar>
            <w:top w:w="53" w:type="dxa"/>
            <w:left w:w="106" w:type="dxa"/>
            <w:bottom w:w="13" w:type="dxa"/>
            <w:right w:w="60" w:type="dxa"/>
          </w:tblCellMar>
        </w:tblPrEx>
        <w:trPr>
          <w:trHeight w:val="2232"/>
        </w:trPr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умелости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творца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Напольный строительный материал; Настольный строительный материал Пластмассовые конструкторы (младший возраст- с крупными деталями) 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Мягкие строительно- игровые модули - младший возраст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Транспортные  игрушки 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Схемы, иллюстрации отдельных построек (мосты, дома, корабли, самолёт и  др.).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1913"/>
        </w:trPr>
        <w:tc>
          <w:tcPr>
            <w:tcW w:w="10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Атрибутика для </w:t>
            </w:r>
            <w:proofErr w:type="gramStart"/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с-р</w:t>
            </w:r>
            <w:proofErr w:type="gramEnd"/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 по возрасту детей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(«Семья», «Больница», «Магазин»,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«Школа», «Парикмахерская», «Почта»,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«Армия», «Космонавты», «Библиотека»,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«Ателье»)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Предметы- заместители 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1916"/>
        </w:trPr>
        <w:tc>
          <w:tcPr>
            <w:tcW w:w="10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познавательного опыта, его использование в повседневной 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Дидактические, настольные  игры  по  профилактике  ДТП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Макеты перекрестков, районов города, дорожные знаки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 о правилах дорожного движения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2549"/>
        </w:trPr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краеведческих представлений детей, накопление познавательного  опыта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Государственная символика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Образцы русских  костюмов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Наглядный материала: альбомы, картины, фотоиллюстрации и др.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Предметы народно- прикладного искусства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Предметы русского быта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4F0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3502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Детская художественная литература в соответствии с возрастом детей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художественной литературы 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Материалы о художниках – иллюстраторах Портрет поэтов, писателей (старший возраст)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4F0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1597"/>
        </w:trPr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Театрализованн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творческих способностей  ребенка, стремление проявить себя в играх драматизациях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Ширмы 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Элементы костюмов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Различные виды театров (в соответствии с возрастом)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декорации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4F0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6813"/>
        </w:trPr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Проживание, преобразование познавательного опыта в продуктивной деятельности.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ручной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умелости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Выработка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творца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Бумага разного формата, разной формы, разного тона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Достаточное количество цветных карандашей, красок, кистей, тряпочек, пластилина (стеки, доски для лепки) Наличие цветной бумаги и картона Достаточное количество ножниц с закругленными концами, клея, клеенок, тряпочек, салфеток для аппликации Бросовый материал (фольга, фантики от конфет и др.)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Место для сменных выставок детских работ, совместных работ детей и родителей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Место для сменных выставок произведений изоискусства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Альбомы - раскраски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4524F0" w:rsidRPr="00F96B04" w:rsidRDefault="004524F0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народно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2549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интереса и предпосылок ценностно-смыслового восприятия и понимания произведений искусства, развитие эстетического восприятия окружающего мира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Детские музыкальные инструменты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Магнитофон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Набор аудиозаписей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игрушки (озвученные, не озвученные)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Игрушки - самоделки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Музыкально - дидактические игры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Музыкально- дидактические пособия 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1436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Прогулочные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участки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физических качеств.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Расширение познавательного опыта, его использование в трудовой деятельности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Игровое, функциональное, (навесы, столы, скамьи) и спортивное оборудование. </w:t>
            </w:r>
          </w:p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цветочные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клумбы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огород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B04" w:rsidRPr="00F96B04" w:rsidTr="004330FC">
        <w:tblPrEx>
          <w:tblCellMar>
            <w:top w:w="7" w:type="dxa"/>
            <w:left w:w="106" w:type="dxa"/>
            <w:right w:w="48" w:type="dxa"/>
          </w:tblCellMar>
        </w:tblPrEx>
        <w:trPr>
          <w:trHeight w:val="1682"/>
        </w:trPr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tabs>
                <w:tab w:val="right" w:pos="2931"/>
              </w:tabs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>коридоры</w:t>
            </w:r>
            <w:proofErr w:type="spellEnd"/>
            <w:r w:rsidRPr="00F96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у детей общего представления об истории края, истории и жизни детского сада, культуре родного края и нравственно-патриотических качеств, привития любви к Родине.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B04" w:rsidRPr="00F96B04" w:rsidRDefault="00F96B04" w:rsidP="00F96B04">
            <w:pPr>
              <w:ind w:right="-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6B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Стенды </w:t>
            </w:r>
          </w:p>
        </w:tc>
      </w:tr>
    </w:tbl>
    <w:p w:rsidR="004330FC" w:rsidRDefault="004330FC" w:rsidP="004330FC">
      <w:pPr>
        <w:pStyle w:val="a4"/>
        <w:rPr>
          <w:b/>
        </w:rPr>
      </w:pPr>
      <w:bookmarkStart w:id="0" w:name="_GoBack"/>
      <w:bookmarkEnd w:id="0"/>
      <w:r w:rsidRPr="004330FC">
        <w:rPr>
          <w:b/>
        </w:rPr>
        <w:t>Наличие оборудованных библиотек</w:t>
      </w:r>
    </w:p>
    <w:p w:rsidR="00C670B3" w:rsidRPr="00C670B3" w:rsidRDefault="00C670B3" w:rsidP="00283B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3">
        <w:rPr>
          <w:rFonts w:ascii="Times New Roman" w:hAnsi="Times New Roman" w:cs="Times New Roman"/>
          <w:sz w:val="24"/>
          <w:szCs w:val="24"/>
        </w:rPr>
        <w:t>Библиотеки в детском саду не имеется.</w:t>
      </w:r>
    </w:p>
    <w:p w:rsidR="00207061" w:rsidRDefault="00C670B3" w:rsidP="00283B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3">
        <w:rPr>
          <w:rFonts w:ascii="Times New Roman" w:hAnsi="Times New Roman" w:cs="Times New Roman"/>
          <w:sz w:val="24"/>
          <w:szCs w:val="24"/>
        </w:rPr>
        <w:t xml:space="preserve">В наличии </w:t>
      </w:r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Pr="00C670B3">
        <w:rPr>
          <w:rFonts w:ascii="Times New Roman" w:hAnsi="Times New Roman" w:cs="Times New Roman"/>
          <w:sz w:val="24"/>
          <w:szCs w:val="24"/>
        </w:rPr>
        <w:t>Центр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литературы в каждом групповом помещении, а также Центр художественной </w:t>
      </w:r>
      <w:r w:rsidRPr="00C670B3">
        <w:rPr>
          <w:rFonts w:ascii="Times New Roman" w:hAnsi="Times New Roman" w:cs="Times New Roman"/>
          <w:sz w:val="24"/>
          <w:szCs w:val="24"/>
        </w:rPr>
        <w:t xml:space="preserve">и методической литературы, который располагается в методическом кабинете. </w:t>
      </w:r>
    </w:p>
    <w:p w:rsidR="00C670B3" w:rsidRPr="00C670B3" w:rsidRDefault="00C670B3" w:rsidP="00283B2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3">
        <w:rPr>
          <w:rFonts w:ascii="Times New Roman" w:hAnsi="Times New Roman" w:cs="Times New Roman"/>
          <w:sz w:val="24"/>
          <w:szCs w:val="24"/>
        </w:rPr>
        <w:t>Весь книжный фонд можно условно разделен на три части и включает в себя:</w:t>
      </w:r>
    </w:p>
    <w:p w:rsidR="00C670B3" w:rsidRPr="00C670B3" w:rsidRDefault="00C670B3" w:rsidP="00283B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C670B3">
        <w:rPr>
          <w:rFonts w:ascii="Times New Roman" w:hAnsi="Times New Roman" w:cs="Times New Roman"/>
          <w:sz w:val="24"/>
          <w:szCs w:val="24"/>
        </w:rPr>
        <w:t>Книги для воспитателя (методическая и справочная литература),</w:t>
      </w:r>
    </w:p>
    <w:p w:rsidR="00C670B3" w:rsidRPr="00C670B3" w:rsidRDefault="00C670B3" w:rsidP="00283B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C670B3">
        <w:rPr>
          <w:rFonts w:ascii="Times New Roman" w:hAnsi="Times New Roman" w:cs="Times New Roman"/>
          <w:sz w:val="24"/>
          <w:szCs w:val="24"/>
        </w:rPr>
        <w:t>Репродукции картин, иллюстративный материал, дидактические пособия,</w:t>
      </w:r>
    </w:p>
    <w:p w:rsidR="00C670B3" w:rsidRPr="00C670B3" w:rsidRDefault="00C670B3" w:rsidP="00283B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C670B3">
        <w:rPr>
          <w:rFonts w:ascii="Times New Roman" w:hAnsi="Times New Roman" w:cs="Times New Roman"/>
          <w:sz w:val="24"/>
          <w:szCs w:val="24"/>
        </w:rPr>
        <w:t xml:space="preserve">Книги для воспитанников: произведения, рекомендованные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C670B3">
        <w:rPr>
          <w:rFonts w:ascii="Times New Roman" w:hAnsi="Times New Roman" w:cs="Times New Roman"/>
          <w:sz w:val="24"/>
          <w:szCs w:val="24"/>
        </w:rPr>
        <w:t xml:space="preserve"> ДО, сборники сказок, малых фольклорных форм, познавательной литературы, произведения русских и зарубежных поэтов и писателей.</w:t>
      </w:r>
    </w:p>
    <w:p w:rsidR="00C670B3" w:rsidRPr="00C670B3" w:rsidRDefault="00C670B3" w:rsidP="00283B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C670B3">
        <w:rPr>
          <w:rFonts w:ascii="Times New Roman" w:hAnsi="Times New Roman" w:cs="Times New Roman"/>
          <w:sz w:val="24"/>
          <w:szCs w:val="24"/>
        </w:rPr>
        <w:t>Книги совместного пользования.</w:t>
      </w:r>
    </w:p>
    <w:p w:rsidR="00C670B3" w:rsidRPr="00C670B3" w:rsidRDefault="00C670B3" w:rsidP="00283B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3">
        <w:rPr>
          <w:rFonts w:ascii="Times New Roman" w:hAnsi="Times New Roman" w:cs="Times New Roman"/>
          <w:sz w:val="24"/>
          <w:szCs w:val="24"/>
        </w:rPr>
        <w:t xml:space="preserve">Методическая литература размещена по разделам: 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 </w:t>
      </w:r>
    </w:p>
    <w:p w:rsidR="004330FC" w:rsidRPr="004330FC" w:rsidRDefault="004330FC" w:rsidP="004330FC">
      <w:pPr>
        <w:pStyle w:val="a4"/>
        <w:rPr>
          <w:b/>
        </w:rPr>
      </w:pPr>
      <w:r w:rsidRPr="004330FC">
        <w:rPr>
          <w:b/>
        </w:rPr>
        <w:t>Наличие оборудованных средств обучения и воспитания</w:t>
      </w:r>
    </w:p>
    <w:p w:rsidR="00DF6635" w:rsidRDefault="00207061" w:rsidP="00DF6635">
      <w:pPr>
        <w:pStyle w:val="a4"/>
        <w:ind w:firstLine="709"/>
        <w:jc w:val="both"/>
      </w:pPr>
      <w:r w:rsidRPr="00207061">
        <w:rPr>
          <w:color w:val="000000"/>
          <w:bdr w:val="none" w:sz="0" w:space="0" w:color="auto" w:frame="1"/>
        </w:rPr>
        <w:t xml:space="preserve">Для педагогов и административного управления </w:t>
      </w:r>
      <w:r>
        <w:rPr>
          <w:color w:val="000000"/>
          <w:bdr w:val="none" w:sz="0" w:space="0" w:color="auto" w:frame="1"/>
        </w:rPr>
        <w:t>в</w:t>
      </w:r>
      <w:r w:rsidR="00DF6635">
        <w:t xml:space="preserve"> дошкольном учреждении имеется </w:t>
      </w:r>
      <w:r w:rsidR="00DF6635" w:rsidRPr="00BD5876">
        <w:rPr>
          <w:b/>
        </w:rPr>
        <w:t>современная информационно–техническая база</w:t>
      </w:r>
      <w:r w:rsidR="00DF6635">
        <w:t>: электронная почта, технические средства обучения, магнитофон, копировальная техника. В ОУ имеются компьютеры, ноутбуки, дающие возможность выполнения современных требований по делопроизводству, документоведению, организации педагогической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8317"/>
        <w:gridCol w:w="975"/>
      </w:tblGrid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rPr>
                <w:rStyle w:val="a5"/>
              </w:rPr>
              <w:lastRenderedPageBreak/>
              <w:t xml:space="preserve">№   </w:t>
            </w:r>
          </w:p>
          <w:p w:rsidR="00DF6635" w:rsidRDefault="00DF6635" w:rsidP="004A0F04">
            <w:pPr>
              <w:pStyle w:val="a4"/>
            </w:pPr>
            <w:r>
              <w:rPr>
                <w:rStyle w:val="a5"/>
              </w:rPr>
              <w:t>п/п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rPr>
                <w:rStyle w:val="a5"/>
              </w:rPr>
              <w:t>Наименование оборудования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rPr>
                <w:rStyle w:val="a5"/>
              </w:rPr>
              <w:t>Кол-во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1.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Компьютер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4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2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Ноутбук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14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3.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Проектор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8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4.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proofErr w:type="spellStart"/>
            <w:r>
              <w:t>Многофункционная</w:t>
            </w:r>
            <w:proofErr w:type="spellEnd"/>
            <w:r>
              <w:t xml:space="preserve"> установка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4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5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proofErr w:type="spellStart"/>
            <w:r>
              <w:t>Аудиомагнитофон</w:t>
            </w:r>
            <w:proofErr w:type="spellEnd"/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3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6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Телевизор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2 шт.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7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Интерактивная доска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2 шт.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8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proofErr w:type="spellStart"/>
            <w:r>
              <w:t>Мимиопад</w:t>
            </w:r>
            <w:proofErr w:type="spellEnd"/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14шт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9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Интерактивный игровой комплекс с датчиком движения «Играй и развивайся»</w:t>
            </w:r>
          </w:p>
        </w:tc>
        <w:tc>
          <w:tcPr>
            <w:tcW w:w="0" w:type="auto"/>
            <w:hideMark/>
          </w:tcPr>
          <w:p w:rsidR="00DF6635" w:rsidRDefault="00DF6635" w:rsidP="004A0F04">
            <w:pPr>
              <w:pStyle w:val="a4"/>
            </w:pPr>
            <w:r>
              <w:t>2 шт.</w:t>
            </w:r>
          </w:p>
        </w:tc>
      </w:tr>
      <w:tr w:rsidR="004330FC" w:rsidTr="004A0F04">
        <w:tc>
          <w:tcPr>
            <w:tcW w:w="0" w:type="auto"/>
          </w:tcPr>
          <w:p w:rsidR="004330FC" w:rsidRDefault="004330FC" w:rsidP="004A0F04">
            <w:pPr>
              <w:pStyle w:val="a4"/>
            </w:pPr>
            <w:r>
              <w:t>10</w:t>
            </w:r>
          </w:p>
        </w:tc>
        <w:tc>
          <w:tcPr>
            <w:tcW w:w="0" w:type="auto"/>
          </w:tcPr>
          <w:p w:rsidR="004330FC" w:rsidRDefault="004330FC" w:rsidP="004A0F04">
            <w:pPr>
              <w:pStyle w:val="a4"/>
            </w:pPr>
            <w:r>
              <w:t>Интерактивная панель</w:t>
            </w:r>
          </w:p>
        </w:tc>
        <w:tc>
          <w:tcPr>
            <w:tcW w:w="0" w:type="auto"/>
          </w:tcPr>
          <w:p w:rsidR="004330FC" w:rsidRDefault="004330FC" w:rsidP="004A0F04">
            <w:pPr>
              <w:pStyle w:val="a4"/>
            </w:pPr>
            <w:r>
              <w:t>1 шт.</w:t>
            </w:r>
          </w:p>
        </w:tc>
      </w:tr>
      <w:tr w:rsidR="00DF6635" w:rsidTr="004A0F04">
        <w:tc>
          <w:tcPr>
            <w:tcW w:w="0" w:type="auto"/>
            <w:hideMark/>
          </w:tcPr>
          <w:p w:rsidR="00DF6635" w:rsidRDefault="00DF6635" w:rsidP="004330FC">
            <w:pPr>
              <w:pStyle w:val="a4"/>
            </w:pPr>
            <w:r>
              <w:t>1</w:t>
            </w:r>
            <w:r w:rsidR="004330FC">
              <w:t>1</w:t>
            </w:r>
          </w:p>
        </w:tc>
        <w:tc>
          <w:tcPr>
            <w:tcW w:w="0" w:type="auto"/>
            <w:hideMark/>
          </w:tcPr>
          <w:p w:rsidR="00DF6635" w:rsidRPr="00DF6635" w:rsidRDefault="00DF6635" w:rsidP="004A0F04">
            <w:pPr>
              <w:pStyle w:val="a4"/>
            </w:pPr>
            <w:r>
              <w:t>Интерактивный развивающий стол «</w:t>
            </w:r>
            <w:r>
              <w:rPr>
                <w:lang w:val="en-US"/>
              </w:rPr>
              <w:t>Smart</w:t>
            </w:r>
            <w:r w:rsidRPr="00DF6635">
              <w:t xml:space="preserve"> </w:t>
            </w:r>
            <w:r>
              <w:rPr>
                <w:lang w:val="en-US"/>
              </w:rPr>
              <w:t>table</w:t>
            </w:r>
            <w:r>
              <w:t>»</w:t>
            </w:r>
          </w:p>
        </w:tc>
        <w:tc>
          <w:tcPr>
            <w:tcW w:w="0" w:type="auto"/>
            <w:hideMark/>
          </w:tcPr>
          <w:p w:rsidR="00DF6635" w:rsidRDefault="0031271D" w:rsidP="004A0F04">
            <w:pPr>
              <w:pStyle w:val="a4"/>
            </w:pPr>
            <w:r>
              <w:t>2 шт.</w:t>
            </w:r>
          </w:p>
        </w:tc>
      </w:tr>
    </w:tbl>
    <w:p w:rsidR="004330FC" w:rsidRDefault="004330FC" w:rsidP="004330FC">
      <w:pPr>
        <w:pStyle w:val="a4"/>
        <w:rPr>
          <w:b/>
        </w:rPr>
      </w:pPr>
      <w:r w:rsidRPr="004330FC">
        <w:rPr>
          <w:b/>
        </w:rPr>
        <w:t>Доступ к информационным системам и информационно-коммуникационным сетям</w:t>
      </w:r>
    </w:p>
    <w:p w:rsidR="00C17BE0" w:rsidRPr="00207061" w:rsidRDefault="00C17BE0" w:rsidP="00207061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Одним из важных направлений в деятельности МБДОУ «Детский сад № </w:t>
      </w:r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53 «Радость» </w:t>
      </w:r>
      <w:proofErr w:type="spellStart"/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с.Осиново</w:t>
      </w:r>
      <w:proofErr w:type="spellEnd"/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ЗМР РТ»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–образовательного процесса, и администрирования посредством применения информационно-коммуникативных технологий (ИКТ).</w:t>
      </w:r>
    </w:p>
    <w:p w:rsidR="00C17BE0" w:rsidRPr="00207061" w:rsidRDefault="00C17BE0" w:rsidP="00207061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свободное от деятельности с детьми время каждый педагог может воспользоваться техническими и сетевыми ресурсами для выполнения </w:t>
      </w:r>
      <w:proofErr w:type="spellStart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-образовательных задач.</w:t>
      </w:r>
    </w:p>
    <w:p w:rsidR="00C17BE0" w:rsidRPr="00207061" w:rsidRDefault="00C17BE0" w:rsidP="00207061">
      <w:pPr>
        <w:spacing w:after="0" w:line="270" w:lineRule="atLeast"/>
        <w:ind w:firstLine="6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 </w:t>
      </w:r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повышается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эффективность </w:t>
      </w:r>
      <w:proofErr w:type="spellStart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-образовательного процесса, так как:</w:t>
      </w:r>
    </w:p>
    <w:p w:rsidR="00C17BE0" w:rsidRPr="00207061" w:rsidRDefault="00C17BE0" w:rsidP="00207061">
      <w:pPr>
        <w:numPr>
          <w:ilvl w:val="0"/>
          <w:numId w:val="1"/>
        </w:numPr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C17BE0" w:rsidRPr="00207061" w:rsidRDefault="00C17BE0" w:rsidP="00207061">
      <w:pPr>
        <w:numPr>
          <w:ilvl w:val="0"/>
          <w:numId w:val="1"/>
        </w:numPr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C17BE0" w:rsidRPr="00207061" w:rsidRDefault="00C17BE0" w:rsidP="00207061">
      <w:pPr>
        <w:numPr>
          <w:ilvl w:val="0"/>
          <w:numId w:val="1"/>
        </w:numPr>
        <w:spacing w:after="0" w:line="240" w:lineRule="auto"/>
        <w:ind w:left="10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сетевые возможности компьютера</w:t>
      </w:r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интерактивной панели 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C17BE0" w:rsidRPr="00207061" w:rsidRDefault="00C17BE0" w:rsidP="00207061">
      <w:pPr>
        <w:spacing w:after="0" w:line="270" w:lineRule="atLeast"/>
        <w:ind w:firstLine="6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МБДОУ «Детский сад № </w:t>
      </w:r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53 «Радость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с.Осиново</w:t>
      </w:r>
      <w:proofErr w:type="spellEnd"/>
      <w:r w:rsid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ЗМР РТ»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имеет постоянно действующий сайт (</w:t>
      </w: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 сайта:</w:t>
      </w:r>
      <w:r w:rsidR="00207061" w:rsidRPr="00207061">
        <w:t xml:space="preserve"> </w:t>
      </w:r>
      <w:r w:rsidR="00207061"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https://edu.tatar.ru/z_dol/page1532451.htm</w:t>
      </w: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на котором ра</w:t>
      </w:r>
      <w:r w:rsidR="00283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змеща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ется информация о деятельности учреждения, </w:t>
      </w:r>
      <w:r w:rsidR="00283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педагогических работниках, а также 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документы, регламентирующие </w:t>
      </w:r>
      <w:r w:rsidR="00283B2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деятельность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детского сада.</w:t>
      </w:r>
    </w:p>
    <w:p w:rsidR="00C17BE0" w:rsidRPr="00207061" w:rsidRDefault="00C17BE0" w:rsidP="00283B2A">
      <w:pPr>
        <w:spacing w:after="0" w:line="270" w:lineRule="atLeast"/>
        <w:ind w:firstLine="6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Аудитория сайта: педагоги, родители, социальные партнеры, органы управления образования города и республики</w:t>
      </w:r>
    </w:p>
    <w:p w:rsidR="00C17BE0" w:rsidRPr="00207061" w:rsidRDefault="00C17BE0" w:rsidP="00283B2A">
      <w:pPr>
        <w:spacing w:after="0" w:line="270" w:lineRule="atLeast"/>
        <w:ind w:firstLine="6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Для делопроизводства используются специализированные программы:</w:t>
      </w:r>
    </w:p>
    <w:p w:rsidR="00C17BE0" w:rsidRPr="00207061" w:rsidRDefault="00283B2A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C17BE0"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АИС «Электронный детский сад»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(электронная база данных);</w:t>
      </w:r>
    </w:p>
    <w:p w:rsidR="00C17BE0" w:rsidRPr="00207061" w:rsidRDefault="00283B2A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- </w:t>
      </w:r>
      <w:r w:rsidR="00C17BE0"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Биржевая площадка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размещения информации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ах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поставки товаров, выполнение работ, оказание услуг;</w:t>
      </w:r>
    </w:p>
    <w:p w:rsidR="00C17BE0" w:rsidRPr="00207061" w:rsidRDefault="00C17BE0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-АО «Департамент продовольствия и социального питания города Казани» (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:rsidR="00C17BE0" w:rsidRPr="00207061" w:rsidRDefault="00C17BE0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 ФГИС «Меркурий» (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);</w:t>
      </w:r>
    </w:p>
    <w:p w:rsidR="00C17BE0" w:rsidRPr="00207061" w:rsidRDefault="00C17BE0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- Единая национальная система маркировки </w:t>
      </w:r>
      <w:proofErr w:type="spellStart"/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прослеживаемости</w:t>
      </w:r>
      <w:proofErr w:type="spellEnd"/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товаров «Честный знак» 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(система маркировки </w:t>
      </w:r>
      <w:proofErr w:type="spellStart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прослеживаемости</w:t>
      </w:r>
      <w:proofErr w:type="spellEnd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медицинских товаров);</w:t>
      </w:r>
    </w:p>
    <w:p w:rsidR="00C17BE0" w:rsidRPr="00207061" w:rsidRDefault="00283B2A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- </w:t>
      </w:r>
      <w:r w:rsidR="00C17BE0"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Фонд социального страхования (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оформление электронных больничных листов)</w:t>
      </w:r>
    </w:p>
    <w:p w:rsidR="00C17BE0" w:rsidRPr="00207061" w:rsidRDefault="00283B2A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C17BE0"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ТАКСНЕТ-референт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17BE0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(электронная отчетность);</w:t>
      </w:r>
    </w:p>
    <w:p w:rsidR="00C17BE0" w:rsidRPr="00207061" w:rsidRDefault="00C17BE0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 Барс-отчеты (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электронная статистическая отчетность</w:t>
      </w: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).</w:t>
      </w:r>
    </w:p>
    <w:p w:rsidR="00283B2A" w:rsidRDefault="00283B2A" w:rsidP="00207061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17BE0" w:rsidRPr="00207061" w:rsidRDefault="00C17BE0" w:rsidP="00283B2A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Наличие специальных технических средств обучения коллективного и индивидуального пользования для инвалидов и лиц с </w:t>
      </w:r>
      <w:proofErr w:type="gramStart"/>
      <w:r w:rsidRPr="00207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ОВЗ:</w:t>
      </w:r>
      <w:r w:rsidR="00283B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83B2A"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отсутствуют</w:t>
      </w:r>
      <w:proofErr w:type="gramEnd"/>
      <w:r w:rsidRPr="00207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4330FC" w:rsidRPr="00207061" w:rsidRDefault="004330FC" w:rsidP="00283B2A">
      <w:pPr>
        <w:pStyle w:val="a4"/>
        <w:ind w:firstLine="708"/>
        <w:jc w:val="both"/>
      </w:pPr>
      <w:r w:rsidRPr="004330FC">
        <w:rPr>
          <w:b/>
        </w:rPr>
        <w:t>Электронные образовательные ресурсы, к которым обеспечивается доступ обучающихся</w:t>
      </w:r>
      <w:r w:rsidR="00207061">
        <w:rPr>
          <w:b/>
        </w:rPr>
        <w:t xml:space="preserve"> </w:t>
      </w:r>
      <w:r w:rsidR="00207061" w:rsidRPr="00207061">
        <w:t xml:space="preserve">не предусмотрены основной образовательной </w:t>
      </w:r>
      <w:proofErr w:type="spellStart"/>
      <w:r w:rsidR="00207061" w:rsidRPr="00207061">
        <w:t>программойМБДОУ</w:t>
      </w:r>
      <w:proofErr w:type="spellEnd"/>
      <w:r w:rsidR="00207061" w:rsidRPr="00207061">
        <w:t xml:space="preserve"> «Детский сад №53 «Радость» </w:t>
      </w:r>
      <w:proofErr w:type="spellStart"/>
      <w:r w:rsidR="00207061" w:rsidRPr="00207061">
        <w:t>с.Осиново</w:t>
      </w:r>
      <w:proofErr w:type="spellEnd"/>
      <w:r w:rsidR="00207061" w:rsidRPr="00207061">
        <w:t xml:space="preserve"> ЗМР РТ»</w:t>
      </w:r>
    </w:p>
    <w:p w:rsidR="00DF6635" w:rsidRDefault="00DF6635" w:rsidP="00F96B04">
      <w:pPr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</w:p>
    <w:p w:rsidR="00BD5876" w:rsidRPr="00F96B04" w:rsidRDefault="00BD5876" w:rsidP="00F96B04">
      <w:pPr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</w:p>
    <w:sectPr w:rsidR="00BD5876" w:rsidRPr="00F96B04" w:rsidSect="00F96B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24911"/>
    <w:multiLevelType w:val="multilevel"/>
    <w:tmpl w:val="8C7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6B04"/>
    <w:rsid w:val="00207061"/>
    <w:rsid w:val="00283B2A"/>
    <w:rsid w:val="0031271D"/>
    <w:rsid w:val="004330FC"/>
    <w:rsid w:val="004524F0"/>
    <w:rsid w:val="00536E54"/>
    <w:rsid w:val="00BD5876"/>
    <w:rsid w:val="00C17BE0"/>
    <w:rsid w:val="00C670B3"/>
    <w:rsid w:val="00DF6635"/>
    <w:rsid w:val="00F9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2C83B-BBC3-4741-B6D8-C6505283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6B04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DF6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F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66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Пользователь</cp:lastModifiedBy>
  <cp:revision>9</cp:revision>
  <dcterms:created xsi:type="dcterms:W3CDTF">2021-09-15T07:56:00Z</dcterms:created>
  <dcterms:modified xsi:type="dcterms:W3CDTF">2025-04-03T05:36:00Z</dcterms:modified>
</cp:coreProperties>
</file>